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ED11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Nazwa wykonawcy</w:t>
                            </w: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6pt;margin-top:8pt;width:202.35pt;height:71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0A5D" w:rsidRDefault="00510A5D">
                      <w:pPr>
                        <w:jc w:val="center"/>
                        <w:textDirection w:val="btLr"/>
                      </w:pPr>
                    </w:p>
                    <w:p w:rsidR="00510A5D" w:rsidRDefault="00510A5D">
                      <w:pPr>
                        <w:textDirection w:val="btLr"/>
                      </w:pPr>
                    </w:p>
                    <w:p w:rsidR="00510A5D" w:rsidRDefault="00510A5D">
                      <w:pPr>
                        <w:jc w:val="center"/>
                        <w:textDirection w:val="btLr"/>
                      </w:pPr>
                    </w:p>
                    <w:p w:rsidR="00510A5D" w:rsidRDefault="00ED11F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Nazwa wykonawcy</w:t>
                      </w:r>
                    </w:p>
                    <w:p w:rsidR="00510A5D" w:rsidRDefault="00510A5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510A5D" w:rsidRDefault="00ED11F5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ofertowy do postępowania nr</w:t>
      </w:r>
      <w:r w:rsidR="0008756F">
        <w:rPr>
          <w:rFonts w:ascii="Calibri" w:eastAsia="Calibri" w:hAnsi="Calibri" w:cs="Calibri"/>
          <w:b/>
          <w:smallCaps/>
          <w:sz w:val="24"/>
          <w:szCs w:val="24"/>
        </w:rPr>
        <w:t xml:space="preserve"> 226/2018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p w:rsidR="00510A5D" w:rsidRDefault="00510A5D">
      <w:pPr>
        <w:tabs>
          <w:tab w:val="left" w:pos="360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p w:rsidR="00510A5D" w:rsidRDefault="00510A5D">
      <w:pPr>
        <w:keepNext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510A5D" w:rsidRDefault="00510A5D">
      <w:pPr>
        <w:ind w:left="400" w:hanging="400"/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 wykonanie zamówienia za całkowitą</w:t>
      </w:r>
      <w:r w:rsidR="000B0286">
        <w:rPr>
          <w:rFonts w:ascii="Calibri" w:eastAsia="Calibri" w:hAnsi="Calibri" w:cs="Calibri"/>
          <w:b/>
          <w:sz w:val="22"/>
          <w:szCs w:val="22"/>
        </w:rPr>
        <w:t xml:space="preserve"> cenę brutto: …………………………………. zł*</w:t>
      </w:r>
      <w:r>
        <w:rPr>
          <w:rFonts w:ascii="Calibri" w:eastAsia="Calibri" w:hAnsi="Calibri" w:cs="Calibri"/>
          <w:b/>
          <w:sz w:val="22"/>
          <w:szCs w:val="22"/>
        </w:rPr>
        <w:t xml:space="preserve">(słownie: ……………………………………….……… złotych), </w:t>
      </w:r>
      <w:r w:rsidR="000B0286">
        <w:rPr>
          <w:rFonts w:ascii="Calibri" w:eastAsia="Calibri" w:hAnsi="Calibri" w:cs="Calibri"/>
          <w:b/>
          <w:sz w:val="22"/>
          <w:szCs w:val="22"/>
        </w:rPr>
        <w:t>w tym koszt jednego wywiadu idywidualnego wynosi ..... zł brutto (słownie............ złotych).</w:t>
      </w:r>
      <w:bookmarkStart w:id="0" w:name="_GoBack"/>
      <w:bookmarkEnd w:id="0"/>
    </w:p>
    <w:p w:rsidR="000B0286" w:rsidRDefault="000B0286" w:rsidP="000B028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10A5D" w:rsidRPr="000B0286" w:rsidRDefault="000B0286" w:rsidP="000B0286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0B0286">
        <w:rPr>
          <w:rFonts w:ascii="Calibri" w:eastAsia="Calibri" w:hAnsi="Calibri" w:cs="Calibri"/>
          <w:b/>
          <w:sz w:val="22"/>
          <w:szCs w:val="22"/>
          <w:u w:val="single"/>
        </w:rPr>
        <w:t>W całkowitej cenie brutto należy uwzględnic maksymalną ilość wywiadów indywidualnych tj. 12. Rozliczenie i płatność zostanie dokonana za faktycznie zrealizowane wywiady zgodnie z podaną ceną jednostkową.</w:t>
      </w:r>
    </w:p>
    <w:p w:rsidR="00510A5D" w:rsidRDefault="00510A5D">
      <w:pPr>
        <w:jc w:val="both"/>
        <w:rPr>
          <w:rFonts w:ascii="Calibri" w:eastAsia="Calibri" w:hAnsi="Calibri" w:cs="Calibri"/>
        </w:rPr>
      </w:pPr>
    </w:p>
    <w:p w:rsidR="00510A5D" w:rsidRDefault="00ED11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Oświadczenia</w:t>
      </w:r>
    </w:p>
    <w:p w:rsidR="000B0286" w:rsidRPr="000B0286" w:rsidRDefault="000B0286" w:rsidP="000B028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mbria" w:hAnsi="Calibri"/>
          <w:color w:val="auto"/>
          <w:sz w:val="22"/>
          <w:szCs w:val="22"/>
          <w:lang w:eastAsia="pt-PT"/>
        </w:rPr>
      </w:pPr>
      <w:r w:rsidRPr="000B0286">
        <w:rPr>
          <w:rFonts w:ascii="Calibri" w:eastAsia="Cambria" w:hAnsi="Calibri"/>
          <w:color w:val="auto"/>
          <w:sz w:val="22"/>
          <w:szCs w:val="22"/>
          <w:lang w:eastAsia="pt-PT"/>
        </w:rPr>
        <w:t>Oświadczam, że wypełniłem obowiązki informacyjne przewidziane w art. 13 lub art. 14 RODO</w:t>
      </w:r>
      <w:r w:rsidRPr="000B0286">
        <w:rPr>
          <w:rFonts w:eastAsia="Cambria"/>
          <w:vertAlign w:val="superscript"/>
          <w:lang w:eastAsia="pt-PT"/>
        </w:rPr>
        <w:footnoteReference w:id="1"/>
      </w:r>
      <w:r w:rsidRPr="000B0286">
        <w:rPr>
          <w:rFonts w:ascii="Calibri" w:eastAsia="Cambria" w:hAnsi="Calibri"/>
          <w:color w:val="auto"/>
          <w:sz w:val="22"/>
          <w:szCs w:val="22"/>
          <w:lang w:eastAsia="pt-PT"/>
        </w:rPr>
        <w:t xml:space="preserve"> wobec osób fizycznych, od których dane osobowe bezpośrednio lub </w:t>
      </w:r>
      <w:r w:rsidRPr="000B0286">
        <w:rPr>
          <w:rFonts w:ascii="Calibri" w:eastAsia="Cambria" w:hAnsi="Calibri"/>
          <w:color w:val="auto"/>
          <w:sz w:val="22"/>
          <w:szCs w:val="22"/>
          <w:lang w:eastAsia="pt-PT"/>
        </w:rPr>
        <w:lastRenderedPageBreak/>
        <w:t>pośrednio pozyskałem w celu ubiegania się o udzielenie zamówienia publicznego w niniejszym postępowaniu.**</w:t>
      </w:r>
    </w:p>
    <w:p w:rsidR="00510A5D" w:rsidRDefault="00510A5D">
      <w:pPr>
        <w:rPr>
          <w:rFonts w:ascii="Calibri" w:eastAsia="Calibri" w:hAnsi="Calibri" w:cs="Calibri"/>
        </w:rPr>
      </w:pPr>
    </w:p>
    <w:p w:rsidR="00510A5D" w:rsidRDefault="00510A5D">
      <w:pPr>
        <w:jc w:val="right"/>
        <w:rPr>
          <w:rFonts w:ascii="Calibri" w:eastAsia="Calibri" w:hAnsi="Calibri" w:cs="Calibri"/>
        </w:rPr>
      </w:pP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.......................................................................................</w:t>
      </w: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imię i nazwisko, stanowisko, pieczątka firmowa)</w:t>
      </w: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(podpis osoby/osób uprawnionej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do reprezentowania Wykonawcy)</w:t>
      </w:r>
    </w:p>
    <w:p w:rsidR="00510A5D" w:rsidRDefault="00510A5D">
      <w:pPr>
        <w:jc w:val="right"/>
        <w:rPr>
          <w:rFonts w:ascii="Calibri" w:eastAsia="Calibri" w:hAnsi="Calibri" w:cs="Calibri"/>
        </w:rPr>
      </w:pP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510A5D" w:rsidRDefault="00510A5D">
      <w:pPr>
        <w:rPr>
          <w:rFonts w:ascii="Calibri" w:eastAsia="Calibri" w:hAnsi="Calibri" w:cs="Calibri"/>
          <w:sz w:val="22"/>
          <w:szCs w:val="22"/>
        </w:rPr>
      </w:pP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510A5D" w:rsidRDefault="00ED11F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....................................................</w:t>
      </w:r>
    </w:p>
    <w:p w:rsidR="000B0286" w:rsidRDefault="000B0286">
      <w:pPr>
        <w:rPr>
          <w:rFonts w:ascii="Calibri" w:eastAsia="Calibri" w:hAnsi="Calibri" w:cs="Calibri"/>
          <w:b/>
          <w:sz w:val="22"/>
          <w:szCs w:val="22"/>
        </w:rPr>
      </w:pP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color w:val="auto"/>
          <w:sz w:val="22"/>
          <w:szCs w:val="22"/>
          <w:lang w:eastAsia="pt-PT"/>
        </w:rPr>
      </w:pPr>
      <w:r w:rsidRPr="000E210D">
        <w:rPr>
          <w:rFonts w:ascii="Calibri,Bold" w:hAnsi="Calibri,Bold" w:cs="Calibri,Bold"/>
          <w:b/>
          <w:bCs/>
          <w:color w:val="auto"/>
          <w:sz w:val="22"/>
          <w:szCs w:val="22"/>
          <w:lang w:eastAsia="pt-PT"/>
        </w:rPr>
        <w:t>KLAUZULA INFORMACYJNA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Zgodnie z art. 13 ust. 1 i 2 rozporządzenia Parlamentu Europejskiego i Rady (UE) 2016/679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z 04.05.2016, str. 1), dalej „RODO”, Instytut Badań Edukacyjnych, ul. Górczewska 8, 01-180 Warszawa, informuje, że: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Pr="000E210D">
        <w:rPr>
          <w:b/>
          <w:bCs/>
          <w:color w:val="auto"/>
          <w:sz w:val="22"/>
          <w:szCs w:val="22"/>
          <w:lang w:eastAsia="pt-PT"/>
        </w:rPr>
        <w:t xml:space="preserve"> </w:t>
      </w:r>
      <w:r w:rsidRPr="000E210D">
        <w:rPr>
          <w:rFonts w:ascii="Calibri" w:hAnsi="Calibri"/>
          <w:b/>
          <w:color w:val="auto"/>
          <w:sz w:val="24"/>
          <w:szCs w:val="24"/>
          <w:lang w:val="pl-PL" w:eastAsia="en-US"/>
        </w:rPr>
        <w:t>UDA-POWR.</w:t>
      </w:r>
      <w:r w:rsidRPr="000B0286">
        <w:t xml:space="preserve"> </w:t>
      </w:r>
      <w:r w:rsidRPr="000B0286">
        <w:rPr>
          <w:rFonts w:ascii="Calibri" w:hAnsi="Calibri"/>
          <w:b/>
          <w:color w:val="auto"/>
          <w:sz w:val="24"/>
          <w:szCs w:val="24"/>
          <w:lang w:val="pl-PL" w:eastAsia="en-US"/>
        </w:rPr>
        <w:t>02.13.00-00-0001/18</w:t>
      </w:r>
      <w:r>
        <w:rPr>
          <w:rFonts w:ascii="Calibri" w:hAnsi="Calibri"/>
          <w:b/>
          <w:color w:val="auto"/>
          <w:sz w:val="24"/>
          <w:szCs w:val="24"/>
          <w:lang w:val="pl-PL" w:eastAsia="en-US"/>
        </w:rPr>
        <w:t xml:space="preserve">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poprzez adres poczty elektronicznej: iod@ibe.edu.pl.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</w:t>
      </w: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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lastRenderedPageBreak/>
        <w:t></w:t>
      </w: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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</w:t>
      </w: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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</w:t>
      </w: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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ustawy z dnia 11 lipca 2014 r. o zasadach realizacji programów w zakresie polityki spójności finansowanych w perspektywie finansowej 2014-2020 (Dz. U. z 2017 r. poz. 1460, 1475, 2433).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Pani/Pana dane osobowe będę przetwarzane wyłącznie w celu realizacji projektu,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Podanie danych jest wymogiem niezbędnym do realizacji ww. celu, o którym mowa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Pani/Pana dane osobowe mogą zostać udostępnione organom upoważnionym zgodnie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z obowiązującym prawem.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Pani/Pana dane osobowe nie będą przekazywane do państwa trzeciego.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Dane będą przechowywane przez okres niezbędny do realizacji celu, o którym mowa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 xml:space="preserve">w pkt. 4, do momentu wygaśnięcia obowiązku przechowywania danych wynikającego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z przepisów prawa.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B0286" w:rsidRPr="000E210D" w:rsidRDefault="000B0286" w:rsidP="000B028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Pani/Pana dane nie będą podlegały zautomatyzowanemu podejmowaniu decyzji i nie będą profilowane.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Arial"/>
          <w:b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Podpisanie niniejszego formularza jest jednoznaczne z zapoznaniem się z klauzulą informacjyjną.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alibri" w:hAnsi="Calibri" w:cs="Arial"/>
          <w:color w:val="auto"/>
          <w:lang w:val="pl-PL"/>
        </w:rPr>
      </w:pPr>
      <w:r w:rsidRPr="000E210D">
        <w:rPr>
          <w:rFonts w:ascii="Calibri" w:hAnsi="Calibri" w:cs="Arial"/>
          <w:color w:val="auto"/>
          <w:sz w:val="22"/>
          <w:szCs w:val="22"/>
          <w:lang w:val="pl-PL"/>
        </w:rPr>
        <w:tab/>
      </w:r>
      <w:r w:rsidRPr="000E210D">
        <w:rPr>
          <w:rFonts w:ascii="Calibri" w:hAnsi="Calibri" w:cs="Arial"/>
          <w:color w:val="auto"/>
          <w:lang w:val="pl-PL"/>
        </w:rPr>
        <w:t xml:space="preserve">  .......................................................................................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alibri" w:hAnsi="Calibri" w:cs="Arial"/>
          <w:color w:val="auto"/>
          <w:lang w:eastAsia="pt-PT"/>
        </w:rPr>
      </w:pPr>
      <w:r w:rsidRPr="000E210D">
        <w:rPr>
          <w:rFonts w:ascii="Calibri" w:hAnsi="Calibri" w:cs="Arial"/>
          <w:color w:val="auto"/>
          <w:lang w:eastAsia="pt-PT"/>
        </w:rPr>
        <w:t>(</w:t>
      </w:r>
      <w:r w:rsidRPr="000E210D">
        <w:rPr>
          <w:rFonts w:ascii="Calibri" w:hAnsi="Calibri" w:cs="Arial"/>
          <w:i/>
          <w:color w:val="auto"/>
          <w:lang w:eastAsia="pt-PT"/>
        </w:rPr>
        <w:t>imię i nazwisko, stanowisko, pieczątka firmowa)</w:t>
      </w:r>
    </w:p>
    <w:p w:rsidR="000B0286" w:rsidRPr="000E210D" w:rsidRDefault="000B0286" w:rsidP="000B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0"/>
        <w:rPr>
          <w:rFonts w:ascii="Calibri" w:hAnsi="Calibri" w:cs="Arial"/>
          <w:b/>
          <w:color w:val="auto"/>
          <w:sz w:val="22"/>
          <w:szCs w:val="22"/>
          <w:lang w:eastAsia="pt-PT"/>
        </w:rPr>
      </w:pPr>
      <w:r w:rsidRPr="000E210D">
        <w:rPr>
          <w:rFonts w:ascii="Calibri" w:hAnsi="Calibri" w:cs="Arial"/>
          <w:i/>
          <w:color w:val="auto"/>
          <w:lang w:eastAsia="pt-PT"/>
        </w:rPr>
        <w:t xml:space="preserve">    (podpis osoby/osób uprawnionej</w:t>
      </w:r>
      <w:r w:rsidRPr="000E210D">
        <w:rPr>
          <w:rFonts w:ascii="Calibri" w:hAnsi="Calibri" w:cs="Arial"/>
          <w:color w:val="auto"/>
          <w:lang w:eastAsia="pt-PT"/>
        </w:rPr>
        <w:t xml:space="preserve"> </w:t>
      </w:r>
      <w:r w:rsidRPr="000E210D">
        <w:rPr>
          <w:rFonts w:ascii="Calibri" w:hAnsi="Calibri" w:cs="Arial"/>
          <w:i/>
          <w:color w:val="auto"/>
          <w:lang w:eastAsia="pt-PT"/>
        </w:rPr>
        <w:t>do reprezentowania Wykonawcy</w:t>
      </w:r>
    </w:p>
    <w:p w:rsidR="000B0286" w:rsidRDefault="000B0286" w:rsidP="000B0286">
      <w:pPr>
        <w:rPr>
          <w:rFonts w:ascii="Calibri" w:eastAsia="Calibri" w:hAnsi="Calibri" w:cs="Calibri"/>
          <w:sz w:val="22"/>
          <w:szCs w:val="22"/>
        </w:rPr>
      </w:pPr>
    </w:p>
    <w:p w:rsidR="000B0286" w:rsidRDefault="000B0286">
      <w:pPr>
        <w:rPr>
          <w:rFonts w:ascii="Calibri" w:eastAsia="Calibri" w:hAnsi="Calibri" w:cs="Calibri"/>
          <w:sz w:val="22"/>
          <w:szCs w:val="22"/>
        </w:rPr>
      </w:pPr>
    </w:p>
    <w:sectPr w:rsidR="000B0286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B2" w:rsidRDefault="00E03CB2">
      <w:r>
        <w:separator/>
      </w:r>
    </w:p>
  </w:endnote>
  <w:endnote w:type="continuationSeparator" w:id="0">
    <w:p w:rsidR="00E03CB2" w:rsidRDefault="00E0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B2" w:rsidRDefault="00E03CB2">
      <w:r>
        <w:separator/>
      </w:r>
    </w:p>
  </w:footnote>
  <w:footnote w:type="continuationSeparator" w:id="0">
    <w:p w:rsidR="00E03CB2" w:rsidRDefault="00E03CB2">
      <w:r>
        <w:continuationSeparator/>
      </w:r>
    </w:p>
  </w:footnote>
  <w:footnote w:id="1">
    <w:p w:rsidR="000B0286" w:rsidRPr="000E210D" w:rsidRDefault="000B0286" w:rsidP="000B0286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0B0286">
        <w:rPr>
          <w:rFonts w:ascii="Arial" w:hAnsi="Arial" w:cs="Arial"/>
          <w:i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ab/>
      </w:r>
      <w:r w:rsidRPr="000B0286">
        <w:rPr>
          <w:rFonts w:ascii="Arial" w:hAnsi="Arial" w:cs="Arial"/>
          <w:i/>
          <w:sz w:val="16"/>
          <w:szCs w:val="16"/>
        </w:rPr>
        <w:t>Podana cena  obejmuje wszystkie koszty jakie Zamawiający poniesie w związku 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Zamawiający.</w:t>
      </w:r>
    </w:p>
    <w:p w:rsidR="000B0286" w:rsidRDefault="000B0286" w:rsidP="000B0286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*</w:t>
      </w:r>
      <w:r w:rsidRPr="00B25D29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ED11F5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6F" w:rsidRPr="0008756F" w:rsidRDefault="0008756F" w:rsidP="0008756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rPr>
        <w:color w:val="auto"/>
        <w:sz w:val="24"/>
        <w:szCs w:val="24"/>
        <w:lang w:eastAsia="pt-PT"/>
      </w:rPr>
    </w:pPr>
    <w:r>
      <w:rPr>
        <w:rFonts w:ascii="Calibri" w:eastAsia="Calibri" w:hAnsi="Calibri" w:cs="Calibri"/>
        <w:noProof/>
        <w:sz w:val="22"/>
        <w:szCs w:val="22"/>
        <w:lang w:val="pl-PL"/>
      </w:rPr>
      <w:drawing>
        <wp:inline distT="0" distB="0" distL="0" distR="0">
          <wp:extent cx="561975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56F" w:rsidRDefault="00087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820"/>
    <w:multiLevelType w:val="hybridMultilevel"/>
    <w:tmpl w:val="26FC12D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A5D"/>
    <w:rsid w:val="0008756F"/>
    <w:rsid w:val="000B0286"/>
    <w:rsid w:val="00510A5D"/>
    <w:rsid w:val="00B742BE"/>
    <w:rsid w:val="00E03CB2"/>
    <w:rsid w:val="00E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087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2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286"/>
  </w:style>
  <w:style w:type="paragraph" w:styleId="Akapitzlist">
    <w:name w:val="List Paragraph"/>
    <w:basedOn w:val="Normalny"/>
    <w:uiPriority w:val="34"/>
    <w:qFormat/>
    <w:rsid w:val="000B02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02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087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2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286"/>
  </w:style>
  <w:style w:type="paragraph" w:styleId="Akapitzlist">
    <w:name w:val="List Paragraph"/>
    <w:basedOn w:val="Normalny"/>
    <w:uiPriority w:val="34"/>
    <w:qFormat/>
    <w:rsid w:val="000B02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0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k.mikulska</cp:lastModifiedBy>
  <cp:revision>3</cp:revision>
  <dcterms:created xsi:type="dcterms:W3CDTF">2018-08-28T13:14:00Z</dcterms:created>
  <dcterms:modified xsi:type="dcterms:W3CDTF">2018-08-28T13:29:00Z</dcterms:modified>
</cp:coreProperties>
</file>